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2056BFD2">
            <wp:simplePos x="0" y="0"/>
            <wp:positionH relativeFrom="column">
              <wp:posOffset>13970</wp:posOffset>
            </wp:positionH>
            <wp:positionV relativeFrom="paragraph">
              <wp:posOffset>297</wp:posOffset>
            </wp:positionV>
            <wp:extent cx="2548255" cy="1058545"/>
            <wp:effectExtent l="0" t="0" r="4445" b="0"/>
            <wp:wrapThrough wrapText="bothSides">
              <wp:wrapPolygon edited="0">
                <wp:start x="0" y="0"/>
                <wp:lineTo x="0" y="21250"/>
                <wp:lineTo x="21530" y="21250"/>
                <wp:lineTo x="21530"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a:extLst>
                        <a:ext uri="{28A0092B-C50C-407E-A947-70E740481C1C}">
                          <a14:useLocalDpi xmlns:a14="http://schemas.microsoft.com/office/drawing/2010/main" val="0"/>
                        </a:ext>
                      </a:extLst>
                    </a:blip>
                    <a:stretch>
                      <a:fillRect/>
                    </a:stretch>
                  </pic:blipFill>
                  <pic:spPr>
                    <a:xfrm>
                      <a:off x="0" y="0"/>
                      <a:ext cx="2548255" cy="1058545"/>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Matthew Varacallo MD</w:t>
      </w:r>
    </w:p>
    <w:p w14:paraId="1326ABC0" w14:textId="3756B018"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205FC6">
        <w:rPr>
          <w:sz w:val="22"/>
          <w:szCs w:val="22"/>
          <w:lang w:val="en-US"/>
        </w:rPr>
        <w:t>01</w:t>
      </w:r>
      <w:r w:rsidRPr="006B664C">
        <w:rPr>
          <w:sz w:val="22"/>
          <w:szCs w:val="22"/>
          <w:lang w:val="en-US"/>
        </w:rPr>
        <w:br/>
        <w:t>DuBois, PA 15857</w:t>
      </w:r>
      <w:r w:rsidRPr="006B664C">
        <w:rPr>
          <w:sz w:val="22"/>
          <w:szCs w:val="22"/>
          <w:lang w:val="en-US"/>
        </w:rPr>
        <w:br/>
        <w:t>814-375-6200</w:t>
      </w:r>
    </w:p>
    <w:p w14:paraId="03FE6438" w14:textId="77777777" w:rsidR="000B4A9D" w:rsidRDefault="000B4A9D" w:rsidP="00431F10">
      <w:pPr>
        <w:pBdr>
          <w:bottom w:val="none" w:sz="96" w:space="12" w:color="FFFFFF" w:frame="1"/>
        </w:pBdr>
        <w:autoSpaceDE w:val="0"/>
        <w:autoSpaceDN w:val="0"/>
        <w:adjustRightInd w:val="0"/>
        <w:rPr>
          <w:rFonts w:ascii="Arial" w:eastAsia="Times New Roman" w:hAnsi="Arial"/>
          <w:b/>
          <w:color w:val="000000"/>
          <w:sz w:val="22"/>
          <w:u w:val="single"/>
        </w:rPr>
      </w:pPr>
    </w:p>
    <w:p w14:paraId="1FA841CB" w14:textId="4464BC5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r w:rsidR="00E22C7E">
        <w:rPr>
          <w:rFonts w:ascii="Arial" w:eastAsia="Times New Roman" w:hAnsi="Arial"/>
          <w:bCs/>
          <w:color w:val="000000"/>
          <w:sz w:val="22"/>
        </w:rPr>
        <w:t>Trigger Finger Release</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77215B82" w14:textId="741E4EBF"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p>
    <w:p w14:paraId="0A4AD79A"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C07BF7" w14:textId="3C5454E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7BA29C2" w14:textId="26829CB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Maintain your operative dressing, loosen bandage if </w:t>
      </w:r>
      <w:r w:rsidR="00E22C7E">
        <w:rPr>
          <w:rFonts w:ascii="Arial" w:eastAsia="Times New Roman" w:hAnsi="Arial"/>
          <w:bCs/>
          <w:color w:val="000000"/>
          <w:sz w:val="22"/>
        </w:rPr>
        <w:t xml:space="preserve">you feel the bandage is too tight.  Make sure you keep your hand/arm elevated at or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r w:rsidR="00E22C7E">
        <w:rPr>
          <w:rFonts w:ascii="Arial" w:eastAsia="Times New Roman" w:hAnsi="Arial"/>
          <w:bCs/>
          <w:color w:val="000000"/>
          <w:sz w:val="22"/>
        </w:rPr>
        <w:t xml:space="preserve">  When lying down build a pillow/blanket ramp so your arm is not hanging down too low.</w:t>
      </w:r>
    </w:p>
    <w:p w14:paraId="5BE0ADE0"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557B3F45" w14:textId="4F756146"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w:t>
      </w:r>
      <w:r w:rsidR="00E22C7E">
        <w:rPr>
          <w:rFonts w:ascii="Arial" w:eastAsia="Times New Roman" w:hAnsi="Arial"/>
          <w:bCs/>
          <w:color w:val="000000"/>
          <w:sz w:val="22"/>
        </w:rPr>
        <w:t>perfectly fine if some blood/drainage gets on the dressing</w:t>
      </w:r>
      <w:r w:rsidRPr="000B4A9D">
        <w:rPr>
          <w:rFonts w:ascii="Arial" w:eastAsia="Times New Roman" w:hAnsi="Arial"/>
          <w:bCs/>
          <w:color w:val="000000"/>
          <w:sz w:val="22"/>
        </w:rPr>
        <w:t>.</w:t>
      </w:r>
      <w:r w:rsidR="00E22C7E">
        <w:rPr>
          <w:rFonts w:ascii="Arial" w:eastAsia="Times New Roman" w:hAnsi="Arial"/>
          <w:bCs/>
          <w:color w:val="000000"/>
          <w:sz w:val="22"/>
        </w:rPr>
        <w:t xml:space="preserve"> THIS IS NORMAL.</w:t>
      </w:r>
      <w:r w:rsidRPr="000B4A9D">
        <w:rPr>
          <w:rFonts w:ascii="Arial" w:eastAsia="Times New Roman" w:hAnsi="Arial"/>
          <w:bCs/>
          <w:color w:val="000000"/>
          <w:sz w:val="22"/>
        </w:rPr>
        <w:t xml:space="preserve"> If blood soaks onto the </w:t>
      </w:r>
      <w:r>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74370C2F"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7EDB6A45"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Pr="009718AC">
        <w:rPr>
          <w:rFonts w:ascii="Arial" w:eastAsia="Times New Roman" w:hAnsi="Arial"/>
          <w:b/>
          <w:color w:val="000000"/>
          <w:sz w:val="22"/>
        </w:rPr>
        <w:t>third post-operative day</w:t>
      </w:r>
      <w:r w:rsidRPr="000B4A9D">
        <w:rPr>
          <w:rFonts w:ascii="Arial" w:eastAsia="Times New Roman" w:hAnsi="Arial"/>
          <w:bCs/>
          <w:color w:val="000000"/>
          <w:sz w:val="22"/>
        </w:rPr>
        <w:t xml:space="preserve"> – if minimal drainage is present, apply waterproof Band-Aids over incisions and change daily.</w:t>
      </w:r>
    </w:p>
    <w:p w14:paraId="4288DB5E"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17547A32" w14:textId="1FE5763F"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To avoid infection, keep surgical incisions clean and dry for the first 7 days following surgery – you may shower with waterproof band-aids after the second post-operative day but AVOID immersion of the operative </w:t>
      </w:r>
      <w:r w:rsidR="00E22C7E">
        <w:rPr>
          <w:rFonts w:ascii="Arial" w:eastAsia="Times New Roman" w:hAnsi="Arial"/>
          <w:bCs/>
          <w:color w:val="000000"/>
          <w:sz w:val="22"/>
        </w:rPr>
        <w:t xml:space="preserve">site </w:t>
      </w:r>
      <w:r w:rsidRPr="000B4A9D">
        <w:rPr>
          <w:rFonts w:ascii="Arial" w:eastAsia="Times New Roman" w:hAnsi="Arial"/>
          <w:bCs/>
          <w:color w:val="000000"/>
          <w:sz w:val="22"/>
        </w:rPr>
        <w:t>under water (i.e. bath/pool)</w:t>
      </w:r>
    </w:p>
    <w:p w14:paraId="017C5192"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1951EEA3"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773C9737" w14:textId="77777777" w:rsidR="005D0D7B" w:rsidRPr="000B4A9D" w:rsidRDefault="005D0D7B" w:rsidP="005D0D7B">
      <w:pPr>
        <w:pBdr>
          <w:bottom w:val="none" w:sz="96" w:space="12" w:color="FFFFFF" w:frame="1"/>
        </w:pBdr>
        <w:autoSpaceDE w:val="0"/>
        <w:autoSpaceDN w:val="0"/>
        <w:adjustRightInd w:val="0"/>
        <w:rPr>
          <w:rFonts w:ascii="Arial" w:eastAsia="Times New Roman" w:hAnsi="Arial"/>
          <w:bCs/>
          <w:color w:val="000000"/>
          <w:sz w:val="22"/>
        </w:rPr>
      </w:pPr>
    </w:p>
    <w:p w14:paraId="6A820091" w14:textId="77777777" w:rsidR="005D0D7B" w:rsidRDefault="005D0D7B" w:rsidP="005D0D7B">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595525E5" w14:textId="03EDBEAB"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2B8607D" w14:textId="7B12A1DE" w:rsidR="00BC4B04" w:rsidRPr="00BC4B04" w:rsidRDefault="00BC4B04"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MEDICATIONS</w:t>
      </w:r>
    </w:p>
    <w:p w14:paraId="16C3705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0F61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Local anesthetics are injected into the wound at the time of surgery. This will wear off within </w:t>
      </w:r>
      <w:r w:rsidRPr="000B4A9D">
        <w:rPr>
          <w:rFonts w:ascii="Arial" w:eastAsia="Times New Roman" w:hAnsi="Arial"/>
          <w:b/>
          <w:color w:val="000000"/>
          <w:sz w:val="22"/>
        </w:rPr>
        <w:t>8-12 hours</w:t>
      </w:r>
      <w:r w:rsidRPr="000B4A9D">
        <w:rPr>
          <w:rFonts w:ascii="Arial" w:eastAsia="Times New Roman" w:hAnsi="Arial"/>
          <w:bCs/>
          <w:color w:val="000000"/>
          <w:sz w:val="22"/>
        </w:rPr>
        <w:t>. Patients commonly encounter more pain on the first or second day after surgery when swelling peaks.</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1D7E64E"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E22C7E">
        <w:rPr>
          <w:rFonts w:ascii="Arial" w:eastAsia="Times New Roman" w:hAnsi="Arial"/>
          <w:bCs/>
          <w:color w:val="000000"/>
          <w:sz w:val="22"/>
        </w:rPr>
        <w:t xml:space="preserve">  You will also have antibiotics which I will prescribe. Take these until gone!</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lastRenderedPageBreak/>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E3CA143" w14:textId="2A82F862" w:rsidR="000B4A9D" w:rsidRDefault="000B4A9D" w:rsidP="004F4762">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2578DC51" w14:textId="77777777" w:rsidR="004F4762" w:rsidRDefault="004F4762" w:rsidP="004F4762">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28A8CD2B" w14:textId="77777777" w:rsidR="004F4762" w:rsidRDefault="004F4762" w:rsidP="004F4762">
      <w:pPr>
        <w:widowControl w:val="0"/>
        <w:autoSpaceDE w:val="0"/>
        <w:autoSpaceDN w:val="0"/>
        <w:adjustRightInd w:val="0"/>
        <w:snapToGrid w:val="0"/>
        <w:rPr>
          <w:rFonts w:ascii="Arial" w:eastAsia="Times New Roman" w:hAnsi="Arial"/>
          <w:color w:val="000000"/>
          <w:sz w:val="22"/>
        </w:rPr>
      </w:pPr>
    </w:p>
    <w:p w14:paraId="6ED3B7DF" w14:textId="77777777" w:rsidR="004F4762" w:rsidRDefault="004F4762" w:rsidP="004F476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4B41CA44" w14:textId="77777777" w:rsidR="004F4762" w:rsidRDefault="004F4762" w:rsidP="004F4762">
      <w:pPr>
        <w:widowControl w:val="0"/>
        <w:autoSpaceDE w:val="0"/>
        <w:autoSpaceDN w:val="0"/>
        <w:adjustRightInd w:val="0"/>
        <w:snapToGrid w:val="0"/>
        <w:rPr>
          <w:rFonts w:ascii="Arial" w:eastAsia="Times New Roman" w:hAnsi="Arial"/>
          <w:bCs/>
          <w:color w:val="000000"/>
          <w:sz w:val="22"/>
        </w:rPr>
      </w:pPr>
    </w:p>
    <w:p w14:paraId="35F96E0B" w14:textId="77777777" w:rsidR="004F4762" w:rsidRDefault="004F4762" w:rsidP="004F4762">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3CFF5F95" w14:textId="77777777" w:rsidR="004F4762" w:rsidRDefault="004F4762" w:rsidP="004F4762">
      <w:pPr>
        <w:widowControl w:val="0"/>
        <w:autoSpaceDE w:val="0"/>
        <w:autoSpaceDN w:val="0"/>
        <w:adjustRightInd w:val="0"/>
        <w:snapToGrid w:val="0"/>
        <w:rPr>
          <w:rFonts w:ascii="Arial" w:eastAsia="Times New Roman" w:hAnsi="Arial"/>
          <w:color w:val="000000"/>
          <w:sz w:val="22"/>
        </w:rPr>
      </w:pPr>
    </w:p>
    <w:p w14:paraId="17CAC56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4A0EB920"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83E5A7C" w14:textId="74AEECD4" w:rsidR="00ED0DCC" w:rsidRDefault="00ED0DCC" w:rsidP="00ED0DCC">
      <w:pPr>
        <w:widowControl w:val="0"/>
        <w:autoSpaceDE w:val="0"/>
        <w:autoSpaceDN w:val="0"/>
        <w:adjustRightInd w:val="0"/>
        <w:snapToGrid w:val="0"/>
        <w:rPr>
          <w:rFonts w:ascii="Arial" w:eastAsia="Times New Roman" w:hAnsi="Arial"/>
          <w:b/>
          <w:color w:val="000000"/>
          <w:sz w:val="22"/>
        </w:rPr>
      </w:pPr>
    </w:p>
    <w:p w14:paraId="0537F224" w14:textId="5ED83F48" w:rsidR="004F4762" w:rsidRDefault="004F4762" w:rsidP="00ED0DCC">
      <w:pPr>
        <w:widowControl w:val="0"/>
        <w:autoSpaceDE w:val="0"/>
        <w:autoSpaceDN w:val="0"/>
        <w:adjustRightInd w:val="0"/>
        <w:snapToGrid w:val="0"/>
        <w:rPr>
          <w:rFonts w:ascii="Arial" w:eastAsia="Times New Roman" w:hAnsi="Arial"/>
          <w:b/>
          <w:color w:val="000000"/>
          <w:sz w:val="22"/>
        </w:rPr>
      </w:pPr>
    </w:p>
    <w:p w14:paraId="29009BE7" w14:textId="52AAF8A1" w:rsidR="008C0F1C" w:rsidRDefault="008C0F1C" w:rsidP="00ED0DCC">
      <w:pPr>
        <w:widowControl w:val="0"/>
        <w:autoSpaceDE w:val="0"/>
        <w:autoSpaceDN w:val="0"/>
        <w:adjustRightInd w:val="0"/>
        <w:snapToGrid w:val="0"/>
        <w:rPr>
          <w:rFonts w:ascii="Arial" w:eastAsia="Times New Roman" w:hAnsi="Arial"/>
          <w:b/>
          <w:color w:val="000000"/>
          <w:sz w:val="22"/>
        </w:rPr>
      </w:pPr>
    </w:p>
    <w:p w14:paraId="04111E79" w14:textId="1FCAB43E" w:rsidR="00E22C7E" w:rsidRDefault="00E22C7E" w:rsidP="00ED0DCC">
      <w:pPr>
        <w:widowControl w:val="0"/>
        <w:autoSpaceDE w:val="0"/>
        <w:autoSpaceDN w:val="0"/>
        <w:adjustRightInd w:val="0"/>
        <w:snapToGrid w:val="0"/>
        <w:rPr>
          <w:rFonts w:ascii="Arial" w:eastAsia="Times New Roman" w:hAnsi="Arial"/>
          <w:b/>
          <w:color w:val="000000"/>
          <w:sz w:val="22"/>
        </w:rPr>
      </w:pPr>
    </w:p>
    <w:p w14:paraId="3E716F69" w14:textId="20CBF486" w:rsidR="00E22C7E" w:rsidRDefault="00E22C7E" w:rsidP="00ED0DCC">
      <w:pPr>
        <w:widowControl w:val="0"/>
        <w:autoSpaceDE w:val="0"/>
        <w:autoSpaceDN w:val="0"/>
        <w:adjustRightInd w:val="0"/>
        <w:snapToGrid w:val="0"/>
        <w:rPr>
          <w:rFonts w:ascii="Arial" w:eastAsia="Times New Roman" w:hAnsi="Arial"/>
          <w:b/>
          <w:color w:val="000000"/>
          <w:sz w:val="22"/>
        </w:rPr>
      </w:pPr>
    </w:p>
    <w:p w14:paraId="4B70894D" w14:textId="375039E5" w:rsidR="00E22C7E" w:rsidRDefault="00E22C7E" w:rsidP="00ED0DCC">
      <w:pPr>
        <w:widowControl w:val="0"/>
        <w:autoSpaceDE w:val="0"/>
        <w:autoSpaceDN w:val="0"/>
        <w:adjustRightInd w:val="0"/>
        <w:snapToGrid w:val="0"/>
        <w:rPr>
          <w:rFonts w:ascii="Arial" w:eastAsia="Times New Roman" w:hAnsi="Arial"/>
          <w:b/>
          <w:color w:val="000000"/>
          <w:sz w:val="22"/>
        </w:rPr>
      </w:pPr>
    </w:p>
    <w:p w14:paraId="1BC9E7C0" w14:textId="77777777" w:rsidR="00E22C7E" w:rsidRDefault="00E22C7E" w:rsidP="00ED0DCC">
      <w:pPr>
        <w:widowControl w:val="0"/>
        <w:autoSpaceDE w:val="0"/>
        <w:autoSpaceDN w:val="0"/>
        <w:adjustRightInd w:val="0"/>
        <w:snapToGrid w:val="0"/>
        <w:rPr>
          <w:rFonts w:ascii="Arial" w:eastAsia="Times New Roman" w:hAnsi="Arial"/>
          <w:b/>
          <w:color w:val="000000"/>
          <w:sz w:val="22"/>
        </w:rPr>
      </w:pPr>
    </w:p>
    <w:p w14:paraId="526F2E86" w14:textId="1769B23B" w:rsidR="00ED0DCC" w:rsidRPr="008C0F1C"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6CC3C548" w14:textId="5B7BC8C8" w:rsidR="004F4762" w:rsidRDefault="004F4762" w:rsidP="004F4762">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E22C7E">
        <w:rPr>
          <w:rFonts w:ascii="Arial" w:eastAsia="Times New Roman" w:hAnsi="Arial"/>
          <w:bCs/>
          <w:color w:val="000000"/>
          <w:sz w:val="22"/>
        </w:rPr>
        <w:t>NO heavy lifting.  Some light use of the hand is fine for daily activities</w:t>
      </w:r>
      <w:r>
        <w:rPr>
          <w:rFonts w:ascii="Arial" w:eastAsia="Times New Roman" w:hAnsi="Arial"/>
          <w:bCs/>
          <w:color w:val="000000"/>
          <w:sz w:val="22"/>
        </w:rPr>
        <w:t xml:space="preserve"> </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36A35028"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 xml:space="preserve">Do not engage in activities which increase pain/swelling (prolonged periods of </w:t>
      </w:r>
      <w:r w:rsidR="00E22C7E">
        <w:rPr>
          <w:rFonts w:ascii="Arial" w:eastAsia="Times New Roman" w:hAnsi="Arial"/>
          <w:bCs/>
          <w:color w:val="000000"/>
          <w:sz w:val="22"/>
        </w:rPr>
        <w:t xml:space="preserve">using the hand or pushing off or pushing yourself up with the hand) </w:t>
      </w:r>
      <w:r w:rsidRPr="000B4A9D">
        <w:rPr>
          <w:rFonts w:ascii="Arial" w:eastAsia="Times New Roman" w:hAnsi="Arial"/>
          <w:bCs/>
          <w:color w:val="000000"/>
          <w:sz w:val="22"/>
        </w:rPr>
        <w:t>for the first 7-10 days following surgery.</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May return to sedentary work ONLY or school 3-4 days after surgery, if pain is tolerable</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D3FA87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r w:rsidR="00F445A2">
        <w:rPr>
          <w:rFonts w:ascii="Arial" w:eastAsia="Times New Roman" w:hAnsi="Arial"/>
          <w:bCs/>
          <w:color w:val="000000"/>
          <w:sz w:val="22"/>
        </w:rPr>
        <w:t>.</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653E5BC0"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Begin </w:t>
      </w:r>
      <w:r w:rsidR="00E22C7E">
        <w:rPr>
          <w:rFonts w:ascii="Arial" w:eastAsia="Times New Roman" w:hAnsi="Arial"/>
          <w:bCs/>
          <w:color w:val="000000"/>
          <w:sz w:val="22"/>
        </w:rPr>
        <w:t>gentle wrist/finger motion the day/day after your surgery.  This should be gentle exercises and no aggressive activity should be performed early on before your wound heals.</w:t>
      </w:r>
    </w:p>
    <w:p w14:paraId="06CAB1F4" w14:textId="77777777" w:rsidR="004F4762" w:rsidRDefault="004F4762" w:rsidP="004F4762">
      <w:pPr>
        <w:widowControl w:val="0"/>
        <w:autoSpaceDE w:val="0"/>
        <w:autoSpaceDN w:val="0"/>
        <w:adjustRightInd w:val="0"/>
        <w:snapToGrid w:val="0"/>
        <w:rPr>
          <w:rFonts w:ascii="Arial" w:eastAsia="Times New Roman" w:hAnsi="Arial"/>
          <w:b/>
          <w:color w:val="000000"/>
          <w:sz w:val="22"/>
        </w:rPr>
      </w:pPr>
    </w:p>
    <w:p w14:paraId="3BEAC043" w14:textId="7B4166E6" w:rsidR="000B4A9D" w:rsidRDefault="004F4762" w:rsidP="008C0F1C">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Fo</w:t>
      </w:r>
      <w:r w:rsidR="000B4A9D" w:rsidRPr="000B4A9D">
        <w:rPr>
          <w:rFonts w:ascii="Arial" w:eastAsia="Times New Roman" w:hAnsi="Arial"/>
          <w:bCs/>
          <w:color w:val="000000"/>
          <w:sz w:val="22"/>
        </w:rPr>
        <w:t>rmal physical therapy (PT) typically begins a few days after surgery. A prescription and</w:t>
      </w:r>
      <w:r w:rsidR="008C0F1C">
        <w:rPr>
          <w:rFonts w:ascii="Arial" w:eastAsia="Times New Roman" w:hAnsi="Arial"/>
          <w:bCs/>
          <w:color w:val="000000"/>
          <w:sz w:val="22"/>
        </w:rPr>
        <w:t xml:space="preserve"> </w:t>
      </w:r>
      <w:r w:rsidR="000B4A9D" w:rsidRPr="000B4A9D">
        <w:rPr>
          <w:rFonts w:ascii="Arial" w:eastAsia="Times New Roman" w:hAnsi="Arial"/>
          <w:bCs/>
          <w:color w:val="000000"/>
          <w:sz w:val="22"/>
        </w:rPr>
        <w:t xml:space="preserve">protocol will be provided at the time of surgery unless deferred by Dr. </w:t>
      </w:r>
      <w:r w:rsidR="00ED0DCC">
        <w:rPr>
          <w:rFonts w:ascii="Arial" w:eastAsia="Times New Roman" w:hAnsi="Arial"/>
          <w:bCs/>
          <w:color w:val="000000"/>
          <w:sz w:val="22"/>
        </w:rPr>
        <w:t>Varacallo</w:t>
      </w:r>
      <w:r w:rsidR="00F445A2">
        <w:rPr>
          <w:rFonts w:ascii="Arial" w:eastAsia="Times New Roman" w:hAnsi="Arial"/>
          <w:bCs/>
          <w:color w:val="000000"/>
          <w:sz w:val="22"/>
        </w:rPr>
        <w:t>.</w:t>
      </w:r>
    </w:p>
    <w:p w14:paraId="171577C0" w14:textId="2D9FAD55" w:rsidR="00586C59" w:rsidRDefault="00586C59" w:rsidP="008C0F1C">
      <w:pPr>
        <w:widowControl w:val="0"/>
        <w:autoSpaceDE w:val="0"/>
        <w:autoSpaceDN w:val="0"/>
        <w:adjustRightInd w:val="0"/>
        <w:snapToGrid w:val="0"/>
        <w:rPr>
          <w:rFonts w:ascii="Arial" w:eastAsia="Times New Roman" w:hAnsi="Arial"/>
          <w:bCs/>
          <w:color w:val="000000"/>
          <w:sz w:val="22"/>
        </w:rPr>
      </w:pPr>
    </w:p>
    <w:p w14:paraId="38D74A75" w14:textId="2452D122" w:rsidR="008C0F1C" w:rsidRDefault="008C0F1C" w:rsidP="008C0F1C">
      <w:pPr>
        <w:widowControl w:val="0"/>
        <w:autoSpaceDE w:val="0"/>
        <w:autoSpaceDN w:val="0"/>
        <w:adjustRightInd w:val="0"/>
        <w:snapToGrid w:val="0"/>
        <w:rPr>
          <w:rFonts w:ascii="Arial" w:eastAsia="Times New Roman" w:hAnsi="Arial"/>
          <w:bCs/>
          <w:color w:val="000000"/>
          <w:sz w:val="22"/>
        </w:rPr>
      </w:pPr>
    </w:p>
    <w:p w14:paraId="182DCCE9" w14:textId="301ACC08" w:rsidR="00E22C7E" w:rsidRDefault="00E22C7E" w:rsidP="008C0F1C">
      <w:pPr>
        <w:widowControl w:val="0"/>
        <w:autoSpaceDE w:val="0"/>
        <w:autoSpaceDN w:val="0"/>
        <w:adjustRightInd w:val="0"/>
        <w:snapToGrid w:val="0"/>
        <w:rPr>
          <w:rFonts w:ascii="Arial" w:eastAsia="Times New Roman" w:hAnsi="Arial"/>
          <w:bCs/>
          <w:color w:val="000000"/>
          <w:sz w:val="22"/>
        </w:rPr>
      </w:pPr>
    </w:p>
    <w:p w14:paraId="0F120A07" w14:textId="42176E15" w:rsidR="00E22C7E" w:rsidRDefault="00E22C7E" w:rsidP="008C0F1C">
      <w:pPr>
        <w:widowControl w:val="0"/>
        <w:autoSpaceDE w:val="0"/>
        <w:autoSpaceDN w:val="0"/>
        <w:adjustRightInd w:val="0"/>
        <w:snapToGrid w:val="0"/>
        <w:rPr>
          <w:rFonts w:ascii="Arial" w:eastAsia="Times New Roman" w:hAnsi="Arial"/>
          <w:bCs/>
          <w:color w:val="000000"/>
          <w:sz w:val="22"/>
        </w:rPr>
      </w:pPr>
    </w:p>
    <w:p w14:paraId="17E6F6AB" w14:textId="1291CC33" w:rsidR="00E22C7E" w:rsidRDefault="00E22C7E" w:rsidP="008C0F1C">
      <w:pPr>
        <w:widowControl w:val="0"/>
        <w:autoSpaceDE w:val="0"/>
        <w:autoSpaceDN w:val="0"/>
        <w:adjustRightInd w:val="0"/>
        <w:snapToGrid w:val="0"/>
        <w:rPr>
          <w:rFonts w:ascii="Arial" w:eastAsia="Times New Roman" w:hAnsi="Arial"/>
          <w:bCs/>
          <w:color w:val="000000"/>
          <w:sz w:val="22"/>
        </w:rPr>
      </w:pPr>
    </w:p>
    <w:p w14:paraId="7E537E57" w14:textId="6422CA30" w:rsidR="00E22C7E" w:rsidRDefault="00E22C7E" w:rsidP="008C0F1C">
      <w:pPr>
        <w:widowControl w:val="0"/>
        <w:autoSpaceDE w:val="0"/>
        <w:autoSpaceDN w:val="0"/>
        <w:adjustRightInd w:val="0"/>
        <w:snapToGrid w:val="0"/>
        <w:rPr>
          <w:rFonts w:ascii="Arial" w:eastAsia="Times New Roman" w:hAnsi="Arial"/>
          <w:bCs/>
          <w:color w:val="000000"/>
          <w:sz w:val="22"/>
        </w:rPr>
      </w:pPr>
    </w:p>
    <w:p w14:paraId="25B37393" w14:textId="70658399" w:rsidR="00E22C7E" w:rsidRDefault="00E22C7E" w:rsidP="008C0F1C">
      <w:pPr>
        <w:widowControl w:val="0"/>
        <w:autoSpaceDE w:val="0"/>
        <w:autoSpaceDN w:val="0"/>
        <w:adjustRightInd w:val="0"/>
        <w:snapToGrid w:val="0"/>
        <w:rPr>
          <w:rFonts w:ascii="Arial" w:eastAsia="Times New Roman" w:hAnsi="Arial"/>
          <w:bCs/>
          <w:color w:val="000000"/>
          <w:sz w:val="22"/>
        </w:rPr>
      </w:pPr>
    </w:p>
    <w:p w14:paraId="01768371" w14:textId="3A9D2718" w:rsidR="00E22C7E" w:rsidRDefault="00E22C7E" w:rsidP="008C0F1C">
      <w:pPr>
        <w:widowControl w:val="0"/>
        <w:autoSpaceDE w:val="0"/>
        <w:autoSpaceDN w:val="0"/>
        <w:adjustRightInd w:val="0"/>
        <w:snapToGrid w:val="0"/>
        <w:rPr>
          <w:rFonts w:ascii="Arial" w:eastAsia="Times New Roman" w:hAnsi="Arial"/>
          <w:bCs/>
          <w:color w:val="000000"/>
          <w:sz w:val="22"/>
        </w:rPr>
      </w:pPr>
    </w:p>
    <w:p w14:paraId="39F1A188" w14:textId="05CEAD3C" w:rsidR="00E22C7E" w:rsidRDefault="00E22C7E" w:rsidP="008C0F1C">
      <w:pPr>
        <w:widowControl w:val="0"/>
        <w:autoSpaceDE w:val="0"/>
        <w:autoSpaceDN w:val="0"/>
        <w:adjustRightInd w:val="0"/>
        <w:snapToGrid w:val="0"/>
        <w:rPr>
          <w:rFonts w:ascii="Arial" w:eastAsia="Times New Roman" w:hAnsi="Arial"/>
          <w:bCs/>
          <w:color w:val="000000"/>
          <w:sz w:val="22"/>
        </w:rPr>
      </w:pPr>
    </w:p>
    <w:p w14:paraId="64D88D91" w14:textId="62BBEB69" w:rsidR="00E22C7E" w:rsidRDefault="00E22C7E" w:rsidP="008C0F1C">
      <w:pPr>
        <w:widowControl w:val="0"/>
        <w:autoSpaceDE w:val="0"/>
        <w:autoSpaceDN w:val="0"/>
        <w:adjustRightInd w:val="0"/>
        <w:snapToGrid w:val="0"/>
        <w:rPr>
          <w:rFonts w:ascii="Arial" w:eastAsia="Times New Roman" w:hAnsi="Arial"/>
          <w:bCs/>
          <w:color w:val="000000"/>
          <w:sz w:val="22"/>
        </w:rPr>
      </w:pPr>
    </w:p>
    <w:p w14:paraId="5E42FF06" w14:textId="4B3E67E4" w:rsidR="00E22C7E" w:rsidRDefault="00E22C7E" w:rsidP="008C0F1C">
      <w:pPr>
        <w:widowControl w:val="0"/>
        <w:autoSpaceDE w:val="0"/>
        <w:autoSpaceDN w:val="0"/>
        <w:adjustRightInd w:val="0"/>
        <w:snapToGrid w:val="0"/>
        <w:rPr>
          <w:rFonts w:ascii="Arial" w:eastAsia="Times New Roman" w:hAnsi="Arial"/>
          <w:bCs/>
          <w:color w:val="000000"/>
          <w:sz w:val="22"/>
        </w:rPr>
      </w:pPr>
    </w:p>
    <w:p w14:paraId="34246015" w14:textId="7286DFB1" w:rsidR="00E22C7E" w:rsidRDefault="00E22C7E" w:rsidP="008C0F1C">
      <w:pPr>
        <w:widowControl w:val="0"/>
        <w:autoSpaceDE w:val="0"/>
        <w:autoSpaceDN w:val="0"/>
        <w:adjustRightInd w:val="0"/>
        <w:snapToGrid w:val="0"/>
        <w:rPr>
          <w:rFonts w:ascii="Arial" w:eastAsia="Times New Roman" w:hAnsi="Arial"/>
          <w:bCs/>
          <w:color w:val="000000"/>
          <w:sz w:val="22"/>
        </w:rPr>
      </w:pPr>
    </w:p>
    <w:p w14:paraId="3B406FE1" w14:textId="3210D7D7" w:rsidR="00E22C7E" w:rsidRDefault="00E22C7E" w:rsidP="008C0F1C">
      <w:pPr>
        <w:widowControl w:val="0"/>
        <w:autoSpaceDE w:val="0"/>
        <w:autoSpaceDN w:val="0"/>
        <w:adjustRightInd w:val="0"/>
        <w:snapToGrid w:val="0"/>
        <w:rPr>
          <w:rFonts w:ascii="Arial" w:eastAsia="Times New Roman" w:hAnsi="Arial"/>
          <w:bCs/>
          <w:color w:val="000000"/>
          <w:sz w:val="22"/>
        </w:rPr>
      </w:pPr>
    </w:p>
    <w:p w14:paraId="4B35296C" w14:textId="5182F7AA" w:rsidR="00E22C7E" w:rsidRDefault="00E22C7E" w:rsidP="008C0F1C">
      <w:pPr>
        <w:widowControl w:val="0"/>
        <w:autoSpaceDE w:val="0"/>
        <w:autoSpaceDN w:val="0"/>
        <w:adjustRightInd w:val="0"/>
        <w:snapToGrid w:val="0"/>
        <w:rPr>
          <w:rFonts w:ascii="Arial" w:eastAsia="Times New Roman" w:hAnsi="Arial"/>
          <w:bCs/>
          <w:color w:val="000000"/>
          <w:sz w:val="22"/>
        </w:rPr>
      </w:pPr>
    </w:p>
    <w:p w14:paraId="28641006" w14:textId="21C772CD" w:rsidR="00E22C7E" w:rsidRDefault="00E22C7E" w:rsidP="008C0F1C">
      <w:pPr>
        <w:widowControl w:val="0"/>
        <w:autoSpaceDE w:val="0"/>
        <w:autoSpaceDN w:val="0"/>
        <w:adjustRightInd w:val="0"/>
        <w:snapToGrid w:val="0"/>
        <w:rPr>
          <w:rFonts w:ascii="Arial" w:eastAsia="Times New Roman" w:hAnsi="Arial"/>
          <w:bCs/>
          <w:color w:val="000000"/>
          <w:sz w:val="22"/>
        </w:rPr>
      </w:pPr>
    </w:p>
    <w:p w14:paraId="7B8BD3EC" w14:textId="3E4E0071" w:rsidR="00E22C7E" w:rsidRDefault="00E22C7E" w:rsidP="008C0F1C">
      <w:pPr>
        <w:widowControl w:val="0"/>
        <w:autoSpaceDE w:val="0"/>
        <w:autoSpaceDN w:val="0"/>
        <w:adjustRightInd w:val="0"/>
        <w:snapToGrid w:val="0"/>
        <w:rPr>
          <w:rFonts w:ascii="Arial" w:eastAsia="Times New Roman" w:hAnsi="Arial"/>
          <w:bCs/>
          <w:color w:val="000000"/>
          <w:sz w:val="22"/>
        </w:rPr>
      </w:pPr>
    </w:p>
    <w:p w14:paraId="5173C4B1" w14:textId="614DABBE" w:rsidR="00E22C7E" w:rsidRDefault="00E22C7E" w:rsidP="008C0F1C">
      <w:pPr>
        <w:widowControl w:val="0"/>
        <w:autoSpaceDE w:val="0"/>
        <w:autoSpaceDN w:val="0"/>
        <w:adjustRightInd w:val="0"/>
        <w:snapToGrid w:val="0"/>
        <w:rPr>
          <w:rFonts w:ascii="Arial" w:eastAsia="Times New Roman" w:hAnsi="Arial"/>
          <w:bCs/>
          <w:color w:val="000000"/>
          <w:sz w:val="22"/>
        </w:rPr>
      </w:pPr>
    </w:p>
    <w:p w14:paraId="7BC27202" w14:textId="6D9CBCB2" w:rsidR="00E22C7E" w:rsidRDefault="00E22C7E" w:rsidP="008C0F1C">
      <w:pPr>
        <w:widowControl w:val="0"/>
        <w:autoSpaceDE w:val="0"/>
        <w:autoSpaceDN w:val="0"/>
        <w:adjustRightInd w:val="0"/>
        <w:snapToGrid w:val="0"/>
        <w:rPr>
          <w:rFonts w:ascii="Arial" w:eastAsia="Times New Roman" w:hAnsi="Arial"/>
          <w:bCs/>
          <w:color w:val="000000"/>
          <w:sz w:val="22"/>
        </w:rPr>
      </w:pPr>
    </w:p>
    <w:p w14:paraId="30FFF02D" w14:textId="65ADBD65" w:rsidR="00E22C7E" w:rsidRDefault="00E22C7E" w:rsidP="008C0F1C">
      <w:pPr>
        <w:widowControl w:val="0"/>
        <w:autoSpaceDE w:val="0"/>
        <w:autoSpaceDN w:val="0"/>
        <w:adjustRightInd w:val="0"/>
        <w:snapToGrid w:val="0"/>
        <w:rPr>
          <w:rFonts w:ascii="Arial" w:eastAsia="Times New Roman" w:hAnsi="Arial"/>
          <w:bCs/>
          <w:color w:val="000000"/>
          <w:sz w:val="22"/>
        </w:rPr>
      </w:pPr>
    </w:p>
    <w:p w14:paraId="5547BDBB" w14:textId="3C469A4E" w:rsidR="00E22C7E" w:rsidRDefault="00E22C7E" w:rsidP="008C0F1C">
      <w:pPr>
        <w:widowControl w:val="0"/>
        <w:autoSpaceDE w:val="0"/>
        <w:autoSpaceDN w:val="0"/>
        <w:adjustRightInd w:val="0"/>
        <w:snapToGrid w:val="0"/>
        <w:rPr>
          <w:rFonts w:ascii="Arial" w:eastAsia="Times New Roman" w:hAnsi="Arial"/>
          <w:bCs/>
          <w:color w:val="000000"/>
          <w:sz w:val="22"/>
        </w:rPr>
      </w:pPr>
    </w:p>
    <w:p w14:paraId="7B9A8756" w14:textId="7246E8BF" w:rsidR="00E22C7E" w:rsidRDefault="00E22C7E" w:rsidP="008C0F1C">
      <w:pPr>
        <w:widowControl w:val="0"/>
        <w:autoSpaceDE w:val="0"/>
        <w:autoSpaceDN w:val="0"/>
        <w:adjustRightInd w:val="0"/>
        <w:snapToGrid w:val="0"/>
        <w:rPr>
          <w:rFonts w:ascii="Arial" w:eastAsia="Times New Roman" w:hAnsi="Arial"/>
          <w:bCs/>
          <w:color w:val="000000"/>
          <w:sz w:val="22"/>
        </w:rPr>
      </w:pPr>
    </w:p>
    <w:p w14:paraId="255BE6FE" w14:textId="77777777" w:rsidR="00E22C7E" w:rsidRPr="008C0F1C" w:rsidRDefault="00E22C7E" w:rsidP="008C0F1C">
      <w:pPr>
        <w:widowControl w:val="0"/>
        <w:autoSpaceDE w:val="0"/>
        <w:autoSpaceDN w:val="0"/>
        <w:adjustRightInd w:val="0"/>
        <w:snapToGrid w:val="0"/>
        <w:rPr>
          <w:rFonts w:ascii="Arial" w:eastAsia="Times New Roman" w:hAnsi="Arial"/>
          <w:b/>
          <w:color w:val="000000"/>
          <w:sz w:val="22"/>
        </w:rPr>
      </w:pPr>
      <w:bookmarkStart w:id="0" w:name="_GoBack"/>
      <w:bookmarkEnd w:id="0"/>
    </w:p>
    <w:p w14:paraId="54E98B7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EMERGENCIES</w:t>
      </w:r>
    </w:p>
    <w:p w14:paraId="1E98F17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6C74E8ED"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5C18C5D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D6B42D8"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56F01B9A"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45FD98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7C2A0B0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73F601B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3FAC417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4E583B6F"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ECFCEC"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03AFBD49"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07FD3AF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18CAE37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3A85947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19C73B7"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5A1003F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337484A1"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810D7ED"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93864DB"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63820384"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0DCDD69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CAF21F3"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55B623BE" w14:textId="77777777" w:rsidR="00586C59" w:rsidRDefault="00586C59" w:rsidP="00586C59">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FOLLOW-UP CARE/QUESTIONS</w:t>
      </w:r>
    </w:p>
    <w:p w14:paraId="6C7B21B3" w14:textId="77777777" w:rsidR="00586C59" w:rsidRDefault="00586C59" w:rsidP="00586C59">
      <w:pPr>
        <w:widowControl w:val="0"/>
        <w:autoSpaceDE w:val="0"/>
        <w:autoSpaceDN w:val="0"/>
        <w:adjustRightInd w:val="0"/>
        <w:snapToGrid w:val="0"/>
        <w:rPr>
          <w:rFonts w:ascii="Arial" w:eastAsia="Times New Roman" w:hAnsi="Arial"/>
          <w:b/>
          <w:color w:val="000000"/>
          <w:sz w:val="22"/>
        </w:rPr>
      </w:pPr>
    </w:p>
    <w:p w14:paraId="4AC8C18B" w14:textId="77777777" w:rsidR="00586C59" w:rsidRPr="00F02958" w:rsidRDefault="00586C59" w:rsidP="00586C59">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0BF5F00A" w14:textId="43A00AF0"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DD0707A" w14:textId="7077E99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49F816" w14:textId="07BF4BEC"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50D04DBD" w14:textId="62431D8E"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3D1BEE1" w14:textId="6094A5F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1AFC19B" w14:textId="0EA33F16"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27B7F86C" w14:textId="57C2215F"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D87270E" w14:textId="54F2335A"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6AA8F9C8" w14:textId="36504FE2"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21561B9" w14:textId="0187B3B4" w:rsidR="008C0F1C" w:rsidRDefault="008C0F1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4E05B73D" w14:textId="77777777" w:rsidR="00586C59" w:rsidRDefault="00586C59"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stheme="minorBidi"/>
          <w:color w:val="000000"/>
          <w:sz w:val="22"/>
        </w:rPr>
      </w:pPr>
    </w:p>
    <w:p w14:paraId="1BE19339" w14:textId="77777777" w:rsid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310A4BF"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49CEEEF4"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2005BD71" w14:textId="77777777" w:rsidR="00205FC6" w:rsidRDefault="00205FC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22B1F4B6"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3EE44CC0" w14:textId="77777777" w:rsidR="00205FC6" w:rsidRPr="00BF014D" w:rsidRDefault="00205FC6" w:rsidP="00205FC6">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17414AEE" w:rsidR="008A375C" w:rsidRPr="00BF014D" w:rsidRDefault="0094132A" w:rsidP="00205FC6">
      <w:pPr>
        <w:pStyle w:val="Body"/>
        <w:pBdr>
          <w:top w:val="none" w:sz="0" w:space="0" w:color="auto"/>
          <w:left w:val="none" w:sz="0" w:space="0" w:color="auto"/>
          <w:bottom w:val="none" w:sz="0" w:space="0" w:color="auto"/>
          <w:right w:val="none" w:sz="0" w:space="0" w:color="auto"/>
          <w:bar w:val="none" w:sz="0" w:color="auto"/>
        </w:pBdr>
        <w:jc w:val="center"/>
        <w:rPr>
          <w:sz w:val="18"/>
          <w:szCs w:val="18"/>
        </w:rPr>
      </w:pPr>
    </w:p>
    <w:sectPr w:rsidR="008A375C" w:rsidRPr="00BF014D" w:rsidSect="008C0F1C">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008E61" w14:textId="77777777" w:rsidR="0094132A" w:rsidRDefault="0094132A">
      <w:r>
        <w:separator/>
      </w:r>
    </w:p>
  </w:endnote>
  <w:endnote w:type="continuationSeparator" w:id="0">
    <w:p w14:paraId="1AE2C498" w14:textId="77777777" w:rsidR="0094132A" w:rsidRDefault="0094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94132A">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91EB6" w14:textId="77777777" w:rsidR="0094132A" w:rsidRDefault="0094132A">
      <w:r>
        <w:separator/>
      </w:r>
    </w:p>
  </w:footnote>
  <w:footnote w:type="continuationSeparator" w:id="0">
    <w:p w14:paraId="1748672F" w14:textId="77777777" w:rsidR="0094132A" w:rsidRDefault="0094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47F56"/>
    <w:rsid w:val="00057DFC"/>
    <w:rsid w:val="000B4A9D"/>
    <w:rsid w:val="000D7F83"/>
    <w:rsid w:val="0013671A"/>
    <w:rsid w:val="00205FC6"/>
    <w:rsid w:val="00243586"/>
    <w:rsid w:val="0032647E"/>
    <w:rsid w:val="00335FA1"/>
    <w:rsid w:val="00431F10"/>
    <w:rsid w:val="004F4762"/>
    <w:rsid w:val="00514ADF"/>
    <w:rsid w:val="00586C59"/>
    <w:rsid w:val="005D0D7B"/>
    <w:rsid w:val="006A3875"/>
    <w:rsid w:val="006B664C"/>
    <w:rsid w:val="00741BC5"/>
    <w:rsid w:val="008304DB"/>
    <w:rsid w:val="008A6155"/>
    <w:rsid w:val="008C0F1C"/>
    <w:rsid w:val="008C473D"/>
    <w:rsid w:val="009334C2"/>
    <w:rsid w:val="0094132A"/>
    <w:rsid w:val="00997ADF"/>
    <w:rsid w:val="009B7C27"/>
    <w:rsid w:val="00A24FDF"/>
    <w:rsid w:val="00A8336C"/>
    <w:rsid w:val="00B04A36"/>
    <w:rsid w:val="00B9163C"/>
    <w:rsid w:val="00BC4B04"/>
    <w:rsid w:val="00BF014D"/>
    <w:rsid w:val="00D0604E"/>
    <w:rsid w:val="00DC2206"/>
    <w:rsid w:val="00E22C7E"/>
    <w:rsid w:val="00E22EE6"/>
    <w:rsid w:val="00E30ED5"/>
    <w:rsid w:val="00E82EDA"/>
    <w:rsid w:val="00ED0DCC"/>
    <w:rsid w:val="00F445A2"/>
    <w:rsid w:val="00F8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Matthew Varacallo MD</cp:lastModifiedBy>
  <cp:revision>2</cp:revision>
  <dcterms:created xsi:type="dcterms:W3CDTF">2019-09-16T19:30:00Z</dcterms:created>
  <dcterms:modified xsi:type="dcterms:W3CDTF">2019-09-16T19:30:00Z</dcterms:modified>
</cp:coreProperties>
</file>